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291" w14:textId="0C2EB88B" w:rsidR="00983D87" w:rsidRDefault="00186FB9" w:rsidP="006962D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14.03.2024</w:t>
      </w:r>
    </w:p>
    <w:p w14:paraId="00CCE93C" w14:textId="77777777" w:rsidR="00983D87" w:rsidRDefault="00983D87" w:rsidP="007701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1D68C0B" w14:textId="1A553662" w:rsidR="00983D87" w:rsidRPr="00983D87" w:rsidRDefault="00770129" w:rsidP="00A32F6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83D87">
        <w:rPr>
          <w:rFonts w:asciiTheme="minorHAnsi" w:hAnsiTheme="minorHAnsi" w:cstheme="minorHAnsi"/>
          <w:b/>
          <w:bCs/>
          <w:sz w:val="28"/>
          <w:szCs w:val="28"/>
        </w:rPr>
        <w:t>Yeşim Grup 2027’ye hazırlanıyor</w:t>
      </w:r>
    </w:p>
    <w:p w14:paraId="76C61385" w14:textId="77777777" w:rsidR="00770129" w:rsidRPr="00983D87" w:rsidRDefault="00770129" w:rsidP="007701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0FA7EDC" w14:textId="5F7BD1ED" w:rsidR="00276884" w:rsidRPr="00983D87" w:rsidRDefault="00276884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83D87">
        <w:rPr>
          <w:rFonts w:asciiTheme="minorHAnsi" w:hAnsiTheme="minorHAnsi" w:cstheme="minorHAnsi"/>
          <w:b/>
          <w:bCs/>
        </w:rPr>
        <w:t xml:space="preserve">Yeşim Grup, </w:t>
      </w:r>
      <w:r w:rsidR="00770129" w:rsidRPr="00983D87">
        <w:rPr>
          <w:rFonts w:asciiTheme="minorHAnsi" w:hAnsiTheme="minorHAnsi" w:cstheme="minorHAnsi"/>
          <w:b/>
          <w:bCs/>
        </w:rPr>
        <w:t>2027 stratejilerini belirlemek adına Türkiye’nin yanı sıra Mısır ve Moldova’da</w:t>
      </w:r>
      <w:r w:rsidR="003245A6" w:rsidRPr="00983D87">
        <w:rPr>
          <w:rFonts w:asciiTheme="minorHAnsi" w:hAnsiTheme="minorHAnsi" w:cstheme="minorHAnsi"/>
          <w:b/>
          <w:bCs/>
        </w:rPr>
        <w:t xml:space="preserve"> üretim yapan</w:t>
      </w:r>
      <w:r w:rsidR="00770129" w:rsidRPr="00983D87">
        <w:rPr>
          <w:rFonts w:asciiTheme="minorHAnsi" w:hAnsiTheme="minorHAnsi" w:cstheme="minorHAnsi"/>
          <w:b/>
          <w:bCs/>
        </w:rPr>
        <w:t xml:space="preserve"> fabrikaların</w:t>
      </w:r>
      <w:r w:rsidR="003245A6" w:rsidRPr="00983D87">
        <w:rPr>
          <w:rFonts w:asciiTheme="minorHAnsi" w:hAnsiTheme="minorHAnsi" w:cstheme="minorHAnsi"/>
          <w:b/>
          <w:bCs/>
        </w:rPr>
        <w:t xml:space="preserve"> </w:t>
      </w:r>
      <w:r w:rsidR="00770129" w:rsidRPr="00983D87">
        <w:rPr>
          <w:rFonts w:asciiTheme="minorHAnsi" w:hAnsiTheme="minorHAnsi" w:cstheme="minorHAnsi"/>
          <w:b/>
          <w:bCs/>
        </w:rPr>
        <w:t>yöneticilerinin</w:t>
      </w:r>
      <w:r w:rsidR="00E25EE5" w:rsidRPr="00983D87">
        <w:rPr>
          <w:rFonts w:asciiTheme="minorHAnsi" w:hAnsiTheme="minorHAnsi" w:cstheme="minorHAnsi"/>
          <w:b/>
          <w:bCs/>
        </w:rPr>
        <w:t xml:space="preserve"> </w:t>
      </w:r>
      <w:r w:rsidR="00770129" w:rsidRPr="00983D87">
        <w:rPr>
          <w:rFonts w:asciiTheme="minorHAnsi" w:hAnsiTheme="minorHAnsi" w:cstheme="minorHAnsi"/>
          <w:b/>
          <w:bCs/>
        </w:rPr>
        <w:t xml:space="preserve">katılımıyla strateji çalıştayı düzenledi. </w:t>
      </w:r>
    </w:p>
    <w:p w14:paraId="6CA0F404" w14:textId="77777777" w:rsidR="00770129" w:rsidRPr="00983D87" w:rsidRDefault="00770129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9B2AF0F" w14:textId="4F6F0820" w:rsidR="00276884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  <w:r w:rsidRPr="00983D87">
        <w:rPr>
          <w:rFonts w:asciiTheme="minorHAnsi" w:hAnsiTheme="minorHAnsi" w:cs="Segoe UI"/>
          <w:color w:val="0D0D0D"/>
        </w:rPr>
        <w:t xml:space="preserve">Yeşim Grup, 7-8-9 Mart tarihlerinde tüm yönetim kadrolarının katılımıyla </w:t>
      </w:r>
      <w:r w:rsidR="00E25EE5" w:rsidRPr="00983D87">
        <w:rPr>
          <w:rFonts w:asciiTheme="minorHAnsi" w:hAnsiTheme="minorHAnsi" w:cs="Segoe UI"/>
          <w:color w:val="0D0D0D"/>
        </w:rPr>
        <w:t>Sapanca</w:t>
      </w:r>
      <w:r w:rsidRPr="00983D87">
        <w:rPr>
          <w:rFonts w:asciiTheme="minorHAnsi" w:hAnsiTheme="minorHAnsi" w:cs="Segoe UI"/>
          <w:color w:val="0D0D0D"/>
        </w:rPr>
        <w:t>’da gerçekleştirilen strateji çalıştaylarıyla 2027 stratejilerini masaya yatırdı. Yeşim Strateji Planlama ve Geliştirme Müdürü Pakize Öztürk’ün koordinasyonunda gerçekleştirilen çalıştaylarda, Yeşim’in müşterilerinin büyümelerine göre hizalanma stratejisi, kapasite yönetimi, dijitalleşme</w:t>
      </w:r>
      <w:r w:rsidR="002F5C66" w:rsidRPr="00983D87">
        <w:rPr>
          <w:rFonts w:asciiTheme="minorHAnsi" w:hAnsiTheme="minorHAnsi" w:cs="Segoe UI"/>
          <w:color w:val="0D0D0D"/>
        </w:rPr>
        <w:t>, sürdürülebilirlik</w:t>
      </w:r>
      <w:r w:rsidRPr="00983D87">
        <w:rPr>
          <w:rFonts w:asciiTheme="minorHAnsi" w:hAnsiTheme="minorHAnsi" w:cs="Segoe UI"/>
          <w:color w:val="0D0D0D"/>
        </w:rPr>
        <w:t xml:space="preserve"> ve insan kaynakları gibi konular detaylarıyla ele alındı.</w:t>
      </w:r>
    </w:p>
    <w:p w14:paraId="71F09A94" w14:textId="77777777" w:rsidR="0048724D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</w:p>
    <w:p w14:paraId="21BC57D5" w14:textId="181D07B8" w:rsidR="00770129" w:rsidRPr="00983D87" w:rsidRDefault="00BC5B22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  <w:r w:rsidRPr="00983D87">
        <w:rPr>
          <w:rFonts w:asciiTheme="minorHAnsi" w:hAnsiTheme="minorHAnsi" w:cs="Segoe UI"/>
          <w:color w:val="0D0D0D"/>
        </w:rPr>
        <w:t xml:space="preserve">Programın </w:t>
      </w:r>
      <w:r w:rsidR="0048724D" w:rsidRPr="00983D87">
        <w:rPr>
          <w:rFonts w:asciiTheme="minorHAnsi" w:hAnsiTheme="minorHAnsi" w:cs="Segoe UI"/>
          <w:color w:val="0D0D0D"/>
        </w:rPr>
        <w:t xml:space="preserve">ilk </w:t>
      </w:r>
      <w:r w:rsidRPr="00983D87">
        <w:rPr>
          <w:rFonts w:asciiTheme="minorHAnsi" w:hAnsiTheme="minorHAnsi" w:cs="Segoe UI"/>
          <w:color w:val="0D0D0D"/>
        </w:rPr>
        <w:t xml:space="preserve">gününde Yeşim Grup CEO’su Şenol Şankaya ve Co CEO Selim Şankaya açılış  konuşmalarını yaparak üç günlük çalıştaylar için start verdi. İlk bölümde </w:t>
      </w:r>
      <w:r w:rsidR="0048724D" w:rsidRPr="00983D87">
        <w:rPr>
          <w:rFonts w:asciiTheme="minorHAnsi" w:hAnsiTheme="minorHAnsi" w:cs="Segoe UI"/>
          <w:color w:val="0D0D0D"/>
        </w:rPr>
        <w:t>Yeşim’in müşteri büyüme hedeflerine nasıl ulaşılaca</w:t>
      </w:r>
      <w:r w:rsidRPr="00983D87">
        <w:rPr>
          <w:rFonts w:asciiTheme="minorHAnsi" w:hAnsiTheme="minorHAnsi" w:cs="Segoe UI"/>
          <w:color w:val="0D0D0D"/>
        </w:rPr>
        <w:t>lığına dair</w:t>
      </w:r>
      <w:r w:rsidR="0048724D" w:rsidRPr="00983D87">
        <w:rPr>
          <w:rFonts w:asciiTheme="minorHAnsi" w:hAnsiTheme="minorHAnsi" w:cs="Segoe UI"/>
          <w:color w:val="0D0D0D"/>
        </w:rPr>
        <w:t xml:space="preserve"> süreç projelerine odakl</w:t>
      </w:r>
      <w:r w:rsidRPr="00983D87">
        <w:rPr>
          <w:rFonts w:asciiTheme="minorHAnsi" w:hAnsiTheme="minorHAnsi" w:cs="Segoe UI"/>
          <w:color w:val="0D0D0D"/>
        </w:rPr>
        <w:t>anılırken</w:t>
      </w:r>
      <w:r w:rsidR="0048724D" w:rsidRPr="00983D87">
        <w:rPr>
          <w:rFonts w:asciiTheme="minorHAnsi" w:hAnsiTheme="minorHAnsi" w:cs="Segoe UI"/>
          <w:color w:val="0D0D0D"/>
        </w:rPr>
        <w:t>; kapasite kullanımı, rekabet artırıcı maliyet yönetimi çalışmaları, kalite, modernizasyon ve verimlilik artırılması gibi konular da ele alındı.</w:t>
      </w:r>
    </w:p>
    <w:p w14:paraId="4A030789" w14:textId="77777777" w:rsidR="0048724D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</w:p>
    <w:p w14:paraId="61127D12" w14:textId="70D85AB8" w:rsidR="00770129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  <w:r w:rsidRPr="00983D87">
        <w:rPr>
          <w:rFonts w:asciiTheme="minorHAnsi" w:hAnsiTheme="minorHAnsi" w:cs="Segoe UI"/>
          <w:color w:val="0D0D0D"/>
        </w:rPr>
        <w:t>İnovasyon, dijitalleşme ve sürdürülebilirlik konularının masaya yatırıldığı ikinci bölümde ise Tanyer Sönmeze</w:t>
      </w:r>
      <w:r w:rsidR="00A32F64">
        <w:rPr>
          <w:rFonts w:asciiTheme="minorHAnsi" w:hAnsiTheme="minorHAnsi" w:cs="Segoe UI"/>
          <w:color w:val="0D0D0D"/>
        </w:rPr>
        <w:t xml:space="preserve">r, </w:t>
      </w:r>
      <w:r w:rsidRPr="00983D87">
        <w:rPr>
          <w:rFonts w:asciiTheme="minorHAnsi" w:hAnsiTheme="minorHAnsi" w:cs="Segoe UI"/>
          <w:color w:val="0D0D0D"/>
        </w:rPr>
        <w:t>Ufkun Ötesi sunumu</w:t>
      </w:r>
      <w:r w:rsidR="00A32F64">
        <w:rPr>
          <w:rFonts w:asciiTheme="minorHAnsi" w:hAnsiTheme="minorHAnsi" w:cs="Segoe UI"/>
          <w:color w:val="0D0D0D"/>
        </w:rPr>
        <w:t>yla</w:t>
      </w:r>
      <w:r w:rsidR="00BC5B22" w:rsidRPr="00983D87">
        <w:rPr>
          <w:rFonts w:asciiTheme="minorHAnsi" w:hAnsiTheme="minorHAnsi" w:cs="Segoe UI"/>
          <w:color w:val="0D0D0D"/>
        </w:rPr>
        <w:t xml:space="preserve"> </w:t>
      </w:r>
      <w:r w:rsidRPr="00983D87">
        <w:rPr>
          <w:rFonts w:asciiTheme="minorHAnsi" w:hAnsiTheme="minorHAnsi" w:cs="Segoe UI"/>
          <w:color w:val="0D0D0D"/>
        </w:rPr>
        <w:t>Yeşim Grup yöneticileri</w:t>
      </w:r>
      <w:r w:rsidR="00A32F64">
        <w:rPr>
          <w:rFonts w:asciiTheme="minorHAnsi" w:hAnsiTheme="minorHAnsi" w:cs="Segoe UI"/>
          <w:color w:val="0D0D0D"/>
        </w:rPr>
        <w:t>n</w:t>
      </w:r>
      <w:r w:rsidR="00BC5B22" w:rsidRPr="00983D87">
        <w:rPr>
          <w:rFonts w:asciiTheme="minorHAnsi" w:hAnsiTheme="minorHAnsi" w:cs="Segoe UI"/>
          <w:color w:val="0D0D0D"/>
        </w:rPr>
        <w:t>e geleceğin trendleri</w:t>
      </w:r>
      <w:r w:rsidR="00A32F64">
        <w:rPr>
          <w:rFonts w:asciiTheme="minorHAnsi" w:hAnsiTheme="minorHAnsi" w:cs="Segoe UI"/>
          <w:color w:val="0D0D0D"/>
        </w:rPr>
        <w:t>yle ilgili</w:t>
      </w:r>
      <w:r w:rsidR="00BC5B22" w:rsidRPr="00983D87">
        <w:rPr>
          <w:rFonts w:asciiTheme="minorHAnsi" w:hAnsiTheme="minorHAnsi" w:cs="Segoe UI"/>
          <w:color w:val="0D0D0D"/>
        </w:rPr>
        <w:t xml:space="preserve"> bilgiler </w:t>
      </w:r>
      <w:r w:rsidR="00A32F64">
        <w:rPr>
          <w:rFonts w:asciiTheme="minorHAnsi" w:hAnsiTheme="minorHAnsi" w:cs="Segoe UI"/>
          <w:color w:val="0D0D0D"/>
        </w:rPr>
        <w:t>verdi</w:t>
      </w:r>
      <w:r w:rsidR="00BC5B22" w:rsidRPr="00983D87">
        <w:rPr>
          <w:rFonts w:asciiTheme="minorHAnsi" w:hAnsiTheme="minorHAnsi" w:cs="Segoe UI"/>
          <w:color w:val="0D0D0D"/>
        </w:rPr>
        <w:t xml:space="preserve">. </w:t>
      </w:r>
      <w:r w:rsidR="00A32F64">
        <w:rPr>
          <w:rFonts w:asciiTheme="minorHAnsi" w:hAnsiTheme="minorHAnsi" w:cs="Segoe UI"/>
          <w:color w:val="0D0D0D"/>
        </w:rPr>
        <w:t>Sunumun a</w:t>
      </w:r>
      <w:r w:rsidR="00BC5B22" w:rsidRPr="00983D87">
        <w:rPr>
          <w:rFonts w:asciiTheme="minorHAnsi" w:hAnsiTheme="minorHAnsi" w:cs="Segoe UI"/>
          <w:color w:val="0D0D0D"/>
        </w:rPr>
        <w:t xml:space="preserve">rdından </w:t>
      </w:r>
      <w:r w:rsidRPr="00983D87">
        <w:rPr>
          <w:rFonts w:asciiTheme="minorHAnsi" w:hAnsiTheme="minorHAnsi" w:cs="Segoe UI"/>
          <w:color w:val="0D0D0D"/>
        </w:rPr>
        <w:t>grup çalışmaları ile geleceğe yönelik projeler hakkında fikir alışverişi yapıldı.</w:t>
      </w:r>
    </w:p>
    <w:p w14:paraId="6579C501" w14:textId="77777777" w:rsidR="0048724D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="Segoe UI"/>
          <w:color w:val="0D0D0D"/>
        </w:rPr>
      </w:pPr>
    </w:p>
    <w:p w14:paraId="5E67BA2D" w14:textId="1A74094B" w:rsidR="00276884" w:rsidRPr="00983D87" w:rsidRDefault="0048724D" w:rsidP="007701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83D87">
        <w:rPr>
          <w:rFonts w:asciiTheme="minorHAnsi" w:hAnsiTheme="minorHAnsi" w:cs="Segoe UI"/>
          <w:color w:val="0D0D0D"/>
        </w:rPr>
        <w:t xml:space="preserve">Çalıştayların son gününde </w:t>
      </w:r>
      <w:r w:rsidR="00687DC2">
        <w:rPr>
          <w:rFonts w:asciiTheme="minorHAnsi" w:hAnsiTheme="minorHAnsi" w:cs="Segoe UI"/>
          <w:color w:val="0D0D0D"/>
        </w:rPr>
        <w:t>is</w:t>
      </w:r>
      <w:r w:rsidRPr="00983D87">
        <w:rPr>
          <w:rFonts w:asciiTheme="minorHAnsi" w:hAnsiTheme="minorHAnsi" w:cs="Segoe UI"/>
          <w:color w:val="0D0D0D"/>
        </w:rPr>
        <w:t>e Yeşim Grup’un "Önce İnsan" felsefesi ele alınarak, insan kaynakları alanındaki proje ve hedefler paylaşıldı. Öte yandan çalıştayın</w:t>
      </w:r>
      <w:r w:rsidR="00A32F64">
        <w:rPr>
          <w:rFonts w:asciiTheme="minorHAnsi" w:hAnsiTheme="minorHAnsi" w:cs="Segoe UI"/>
          <w:color w:val="0D0D0D"/>
        </w:rPr>
        <w:t xml:space="preserve"> son</w:t>
      </w:r>
      <w:r w:rsidRPr="00983D87">
        <w:rPr>
          <w:rFonts w:asciiTheme="minorHAnsi" w:hAnsiTheme="minorHAnsi" w:cs="Segoe UI"/>
          <w:color w:val="0D0D0D"/>
        </w:rPr>
        <w:t xml:space="preserve"> bölü</w:t>
      </w:r>
      <w:r w:rsidR="00E25EE5" w:rsidRPr="00983D87">
        <w:rPr>
          <w:rFonts w:asciiTheme="minorHAnsi" w:hAnsiTheme="minorHAnsi" w:cs="Segoe UI"/>
          <w:color w:val="0D0D0D"/>
        </w:rPr>
        <w:t>m</w:t>
      </w:r>
      <w:r w:rsidRPr="00983D87">
        <w:rPr>
          <w:rFonts w:asciiTheme="minorHAnsi" w:hAnsiTheme="minorHAnsi" w:cs="Segoe UI"/>
          <w:color w:val="0D0D0D"/>
        </w:rPr>
        <w:t>ünde Yeşim kültürü ve değerlerini hizalamak adına PDR Grup'tan Biltor Ulucay</w:t>
      </w:r>
      <w:r w:rsidR="00A32F64">
        <w:rPr>
          <w:rFonts w:asciiTheme="minorHAnsi" w:hAnsiTheme="minorHAnsi" w:cs="Segoe UI"/>
          <w:color w:val="0D0D0D"/>
        </w:rPr>
        <w:t xml:space="preserve">, </w:t>
      </w:r>
      <w:r w:rsidRPr="00983D87">
        <w:rPr>
          <w:rFonts w:asciiTheme="minorHAnsi" w:hAnsiTheme="minorHAnsi" w:cs="Segoe UI"/>
          <w:color w:val="0D0D0D"/>
        </w:rPr>
        <w:t xml:space="preserve">İletişim Prensipleri ve Geribildirim </w:t>
      </w:r>
      <w:r w:rsidR="00983D87" w:rsidRPr="00983D87">
        <w:rPr>
          <w:rFonts w:asciiTheme="minorHAnsi" w:hAnsiTheme="minorHAnsi" w:cs="Segoe UI"/>
          <w:color w:val="0D0D0D"/>
        </w:rPr>
        <w:t>konusunda bir konuşma yap</w:t>
      </w:r>
      <w:r w:rsidR="00983D87">
        <w:rPr>
          <w:rFonts w:asciiTheme="minorHAnsi" w:hAnsiTheme="minorHAnsi" w:cs="Segoe UI"/>
          <w:color w:val="0D0D0D"/>
        </w:rPr>
        <w:t>tı.</w:t>
      </w:r>
      <w:r w:rsidR="00983D87" w:rsidRPr="00983D87">
        <w:rPr>
          <w:rFonts w:asciiTheme="minorHAnsi" w:hAnsiTheme="minorHAnsi" w:cs="Segoe UI"/>
          <w:color w:val="0D0D0D"/>
        </w:rPr>
        <w:t xml:space="preserve"> </w:t>
      </w:r>
    </w:p>
    <w:sectPr w:rsidR="00276884" w:rsidRPr="00983D87" w:rsidSect="005319EE">
      <w:headerReference w:type="default" r:id="rId6"/>
      <w:footerReference w:type="default" r:id="rId7"/>
      <w:pgSz w:w="11906" w:h="16838"/>
      <w:pgMar w:top="1417" w:right="1133" w:bottom="1417" w:left="1275" w:header="28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F550" w14:textId="77777777" w:rsidR="00B80213" w:rsidRDefault="00B80213" w:rsidP="009C7460">
      <w:pPr>
        <w:spacing w:after="0" w:line="240" w:lineRule="auto"/>
      </w:pPr>
      <w:r>
        <w:separator/>
      </w:r>
    </w:p>
  </w:endnote>
  <w:endnote w:type="continuationSeparator" w:id="0">
    <w:p w14:paraId="3DF70AFF" w14:textId="77777777" w:rsidR="00B80213" w:rsidRDefault="00B80213" w:rsidP="009C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T Norms Light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1E61" w14:textId="4F871F24" w:rsidR="009C7460" w:rsidRDefault="009C7460" w:rsidP="009C7460">
    <w:pPr>
      <w:pStyle w:val="Footer"/>
      <w:jc w:val="center"/>
      <w:rPr>
        <w:rFonts w:ascii="TT Norms Light" w:eastAsiaTheme="majorEastAsia" w:hAnsi="TT Norms Light" w:cstheme="majorBidi"/>
        <w:b/>
        <w:bCs/>
        <w:color w:val="ED7D31" w:themeColor="accent2"/>
        <w:sz w:val="20"/>
        <w:szCs w:val="20"/>
      </w:rPr>
    </w:pPr>
    <w:r w:rsidRPr="009C7460">
      <w:rPr>
        <w:rFonts w:ascii="Calibri" w:eastAsiaTheme="majorEastAsia" w:hAnsi="Calibri" w:cstheme="majorBidi"/>
        <w:noProof/>
        <w:color w:val="4472C4" w:themeColor="accent1"/>
        <w:lang w:eastAsia="tr-TR"/>
      </w:rPr>
      <w:drawing>
        <wp:anchor distT="0" distB="0" distL="114300" distR="114300" simplePos="0" relativeHeight="251661312" behindDoc="1" locked="0" layoutInCell="1" allowOverlap="1" wp14:anchorId="565131A2" wp14:editId="1C903F79">
          <wp:simplePos x="0" y="0"/>
          <wp:positionH relativeFrom="page">
            <wp:posOffset>3070860</wp:posOffset>
          </wp:positionH>
          <wp:positionV relativeFrom="bottomMargin">
            <wp:posOffset>-274955</wp:posOffset>
          </wp:positionV>
          <wp:extent cx="1475105" cy="416560"/>
          <wp:effectExtent l="0" t="0" r="0" b="0"/>
          <wp:wrapNone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8E7AA" w14:textId="5778F55F" w:rsidR="009C7460" w:rsidRPr="009C7460" w:rsidRDefault="009C7460" w:rsidP="009C7460">
    <w:pPr>
      <w:pStyle w:val="Footer"/>
      <w:jc w:val="center"/>
      <w:rPr>
        <w:rFonts w:eastAsiaTheme="majorEastAsia" w:cstheme="majorBidi"/>
        <w:color w:val="4472C4" w:themeColor="accent1"/>
        <w:sz w:val="20"/>
        <w:szCs w:val="20"/>
      </w:rPr>
    </w:pP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A</w:t>
    </w:r>
    <w:r w:rsidRPr="009C7460">
      <w:rPr>
        <w:rFonts w:eastAsiaTheme="majorEastAsia" w:cstheme="majorBidi"/>
        <w:color w:val="4472C4" w:themeColor="accent1"/>
        <w:sz w:val="20"/>
        <w:szCs w:val="20"/>
      </w:rPr>
      <w:t xml:space="preserve"> KARAPINAR MAH. ANKARA YOLU CAD. NO: 900 16300 YILDIRIM BURSA</w:t>
    </w:r>
    <w:r w:rsidRPr="009C7460">
      <w:rPr>
        <w:rFonts w:eastAsiaTheme="majorEastAsia" w:cstheme="majorBidi"/>
        <w:b/>
        <w:bCs/>
        <w:color w:val="4472C4" w:themeColor="accent1"/>
        <w:sz w:val="20"/>
        <w:szCs w:val="20"/>
      </w:rPr>
      <w:t xml:space="preserve"> </w:t>
    </w: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T</w:t>
    </w:r>
    <w:r w:rsidRPr="009C7460">
      <w:rPr>
        <w:rFonts w:eastAsiaTheme="majorEastAsia" w:cstheme="majorBidi"/>
        <w:color w:val="4472C4" w:themeColor="accent1"/>
        <w:sz w:val="20"/>
        <w:szCs w:val="20"/>
      </w:rPr>
      <w:t xml:space="preserve"> +90 224 280 860</w:t>
    </w:r>
  </w:p>
  <w:p w14:paraId="4E982183" w14:textId="0729FD6E" w:rsidR="009C7460" w:rsidRPr="009C7460" w:rsidRDefault="009C7460" w:rsidP="009C7460">
    <w:pPr>
      <w:pStyle w:val="Footer"/>
      <w:jc w:val="center"/>
      <w:rPr>
        <w:rFonts w:ascii="Calibri" w:hAnsi="Calibri"/>
      </w:rPr>
    </w:pPr>
    <w:r w:rsidRPr="009C7460">
      <w:rPr>
        <w:rFonts w:ascii="Calibri" w:eastAsiaTheme="majorEastAsia" w:hAnsi="Calibri" w:cstheme="majorBidi"/>
        <w:color w:val="4472C4" w:themeColor="accent1"/>
        <w:sz w:val="24"/>
        <w:szCs w:val="24"/>
      </w:rPr>
      <w:t>www</w:t>
    </w:r>
    <w:r w:rsidRPr="009C7460">
      <w:rPr>
        <w:rFonts w:ascii="Calibri" w:eastAsiaTheme="majorEastAsia" w:hAnsi="Calibri" w:cstheme="majorBidi"/>
        <w:b/>
        <w:bCs/>
        <w:color w:val="4472C4" w:themeColor="accent1"/>
        <w:sz w:val="24"/>
        <w:szCs w:val="24"/>
      </w:rPr>
      <w:t>.yesim.</w:t>
    </w:r>
    <w:r w:rsidRPr="009C7460">
      <w:rPr>
        <w:rFonts w:ascii="Calibri" w:eastAsiaTheme="majorEastAsia" w:hAnsi="Calibri" w:cstheme="majorBidi"/>
        <w:color w:val="4472C4" w:themeColor="accent1"/>
        <w:sz w:val="24"/>
        <w:szCs w:val="24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B54" w14:textId="77777777" w:rsidR="00B80213" w:rsidRDefault="00B80213" w:rsidP="009C7460">
      <w:pPr>
        <w:spacing w:after="0" w:line="240" w:lineRule="auto"/>
      </w:pPr>
      <w:r>
        <w:separator/>
      </w:r>
    </w:p>
  </w:footnote>
  <w:footnote w:type="continuationSeparator" w:id="0">
    <w:p w14:paraId="2EF61385" w14:textId="77777777" w:rsidR="00B80213" w:rsidRDefault="00B80213" w:rsidP="009C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8DA2" w14:textId="5DAC105F" w:rsidR="009C7460" w:rsidRDefault="005319EE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5B452C0" wp14:editId="6166E841">
          <wp:simplePos x="0" y="0"/>
          <wp:positionH relativeFrom="margin">
            <wp:posOffset>-913650</wp:posOffset>
          </wp:positionH>
          <wp:positionV relativeFrom="margin">
            <wp:posOffset>-2149071</wp:posOffset>
          </wp:positionV>
          <wp:extent cx="7613015" cy="1799590"/>
          <wp:effectExtent l="0" t="0" r="0" b="381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9419D" w14:textId="09B41C3D" w:rsidR="009C7460" w:rsidRDefault="009C7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60"/>
    <w:rsid w:val="00015C83"/>
    <w:rsid w:val="000B0E33"/>
    <w:rsid w:val="001507A3"/>
    <w:rsid w:val="0016047A"/>
    <w:rsid w:val="00186FB9"/>
    <w:rsid w:val="001B3BF0"/>
    <w:rsid w:val="001D308A"/>
    <w:rsid w:val="00220748"/>
    <w:rsid w:val="00250153"/>
    <w:rsid w:val="00267EF3"/>
    <w:rsid w:val="00276884"/>
    <w:rsid w:val="002F5C66"/>
    <w:rsid w:val="003245A6"/>
    <w:rsid w:val="00336D57"/>
    <w:rsid w:val="004166BC"/>
    <w:rsid w:val="00461152"/>
    <w:rsid w:val="0048724D"/>
    <w:rsid w:val="005319EE"/>
    <w:rsid w:val="00542E0C"/>
    <w:rsid w:val="005518E5"/>
    <w:rsid w:val="00561569"/>
    <w:rsid w:val="0059259D"/>
    <w:rsid w:val="005E625D"/>
    <w:rsid w:val="006166DC"/>
    <w:rsid w:val="00635639"/>
    <w:rsid w:val="00635B33"/>
    <w:rsid w:val="006445F1"/>
    <w:rsid w:val="00671F24"/>
    <w:rsid w:val="00687DC2"/>
    <w:rsid w:val="006962D3"/>
    <w:rsid w:val="007463C0"/>
    <w:rsid w:val="00770129"/>
    <w:rsid w:val="007B2D32"/>
    <w:rsid w:val="007C1F9B"/>
    <w:rsid w:val="008B3FB9"/>
    <w:rsid w:val="008E57CA"/>
    <w:rsid w:val="008F253A"/>
    <w:rsid w:val="00942291"/>
    <w:rsid w:val="009439FE"/>
    <w:rsid w:val="009548AD"/>
    <w:rsid w:val="00983D87"/>
    <w:rsid w:val="00991858"/>
    <w:rsid w:val="009C0A43"/>
    <w:rsid w:val="009C7460"/>
    <w:rsid w:val="009D0937"/>
    <w:rsid w:val="00A22D36"/>
    <w:rsid w:val="00A32F64"/>
    <w:rsid w:val="00A405E9"/>
    <w:rsid w:val="00A571DE"/>
    <w:rsid w:val="00A871C8"/>
    <w:rsid w:val="00AE38B3"/>
    <w:rsid w:val="00B21CE2"/>
    <w:rsid w:val="00B3051E"/>
    <w:rsid w:val="00B44B0E"/>
    <w:rsid w:val="00B80213"/>
    <w:rsid w:val="00B87DC9"/>
    <w:rsid w:val="00BC5B22"/>
    <w:rsid w:val="00C02F86"/>
    <w:rsid w:val="00C11191"/>
    <w:rsid w:val="00C2726E"/>
    <w:rsid w:val="00C60C13"/>
    <w:rsid w:val="00D735AD"/>
    <w:rsid w:val="00DD02BB"/>
    <w:rsid w:val="00E011DD"/>
    <w:rsid w:val="00E123FF"/>
    <w:rsid w:val="00E25EE5"/>
    <w:rsid w:val="00E5080C"/>
    <w:rsid w:val="00E66E62"/>
    <w:rsid w:val="00EB7A3F"/>
    <w:rsid w:val="00F52F36"/>
    <w:rsid w:val="00FA5ACE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F880D"/>
  <w15:chartTrackingRefBased/>
  <w15:docId w15:val="{E45E6D7F-FCF3-443B-BB0B-E2AEA2C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0"/>
  </w:style>
  <w:style w:type="paragraph" w:styleId="Footer">
    <w:name w:val="footer"/>
    <w:basedOn w:val="Normal"/>
    <w:link w:val="FooterChar"/>
    <w:uiPriority w:val="99"/>
    <w:unhideWhenUsed/>
    <w:rsid w:val="009C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0"/>
  </w:style>
  <w:style w:type="paragraph" w:styleId="PlainText">
    <w:name w:val="Plain Text"/>
    <w:basedOn w:val="Normal"/>
    <w:link w:val="PlainTextChar"/>
    <w:uiPriority w:val="99"/>
    <w:unhideWhenUsed/>
    <w:rsid w:val="005319EE"/>
    <w:pPr>
      <w:spacing w:after="0" w:line="240" w:lineRule="auto"/>
    </w:pPr>
    <w:rPr>
      <w:rFonts w:ascii="Tahoma" w:hAnsi="Tahom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9EE"/>
    <w:rPr>
      <w:rFonts w:ascii="Tahoma" w:hAnsi="Tahoma"/>
      <w:szCs w:val="21"/>
    </w:rPr>
  </w:style>
  <w:style w:type="paragraph" w:styleId="NormalWeb">
    <w:name w:val="Normal (Web)"/>
    <w:basedOn w:val="Normal"/>
    <w:uiPriority w:val="99"/>
    <w:unhideWhenUsed/>
    <w:rsid w:val="008B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8B3F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Iskeceli(YESIM-2427)</dc:creator>
  <cp:keywords/>
  <dc:description/>
  <cp:lastModifiedBy>Kurumsal iletisim(YESIM-2423)</cp:lastModifiedBy>
  <cp:revision>13</cp:revision>
  <dcterms:created xsi:type="dcterms:W3CDTF">2024-03-13T05:43:00Z</dcterms:created>
  <dcterms:modified xsi:type="dcterms:W3CDTF">2024-03-13T11:53:00Z</dcterms:modified>
</cp:coreProperties>
</file>